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76B" w:rsidRPr="008A3BB4" w:rsidRDefault="0084776B" w:rsidP="0084776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3BB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4776B" w:rsidRPr="008A3BB4" w:rsidRDefault="0084776B" w:rsidP="0084776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3BB4">
        <w:rPr>
          <w:rFonts w:ascii="Times New Roman" w:hAnsi="Times New Roman" w:cs="Times New Roman"/>
          <w:sz w:val="28"/>
          <w:szCs w:val="28"/>
        </w:rPr>
        <w:t>к распоряжению Департамента</w:t>
      </w:r>
    </w:p>
    <w:p w:rsidR="0084776B" w:rsidRPr="008A3BB4" w:rsidRDefault="0084776B" w:rsidP="0084776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3BB4">
        <w:rPr>
          <w:rFonts w:ascii="Times New Roman" w:hAnsi="Times New Roman" w:cs="Times New Roman"/>
          <w:sz w:val="28"/>
          <w:szCs w:val="28"/>
        </w:rPr>
        <w:t>градостроительства</w:t>
      </w:r>
    </w:p>
    <w:p w:rsidR="0084776B" w:rsidRPr="008A3BB4" w:rsidRDefault="0084776B" w:rsidP="0084776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3BB4">
        <w:rPr>
          <w:rFonts w:ascii="Times New Roman" w:hAnsi="Times New Roman" w:cs="Times New Roman"/>
          <w:sz w:val="28"/>
          <w:szCs w:val="28"/>
        </w:rPr>
        <w:t>городского округа Самара</w:t>
      </w:r>
    </w:p>
    <w:p w:rsidR="0084776B" w:rsidRPr="0084776B" w:rsidRDefault="0084776B" w:rsidP="0084776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3BB4">
        <w:rPr>
          <w:rFonts w:ascii="Times New Roman" w:hAnsi="Times New Roman" w:cs="Times New Roman"/>
          <w:sz w:val="28"/>
          <w:szCs w:val="28"/>
        </w:rPr>
        <w:t>_____________ № ____________</w:t>
      </w:r>
      <w:r w:rsidRPr="0084776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84776B" w:rsidRDefault="0084776B"/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9B54F1" w:rsidRPr="007C73B8" w:rsidTr="00054E02">
        <w:tc>
          <w:tcPr>
            <w:tcW w:w="9985" w:type="dxa"/>
          </w:tcPr>
          <w:p w:rsidR="009B54F1" w:rsidRPr="0017147F" w:rsidRDefault="009B54F1" w:rsidP="00DF10E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47F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  <w:p w:rsidR="001971F3" w:rsidRPr="001971F3" w:rsidRDefault="009B54F1" w:rsidP="001971F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47F">
              <w:rPr>
                <w:rFonts w:ascii="Times New Roman" w:hAnsi="Times New Roman" w:cs="Times New Roman"/>
                <w:sz w:val="28"/>
                <w:szCs w:val="28"/>
              </w:rPr>
              <w:t xml:space="preserve">на разработку </w:t>
            </w:r>
            <w:r w:rsidR="001971F3" w:rsidRPr="001971F3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документации по планировке территории </w:t>
            </w:r>
          </w:p>
          <w:p w:rsidR="001971F3" w:rsidRPr="001971F3" w:rsidRDefault="001971F3" w:rsidP="001971F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3">
              <w:rPr>
                <w:rFonts w:ascii="Times New Roman" w:hAnsi="Times New Roman" w:cs="Times New Roman"/>
                <w:sz w:val="28"/>
                <w:szCs w:val="28"/>
              </w:rPr>
              <w:t xml:space="preserve">(проекта межевания территории) по внесению изменений в документацию </w:t>
            </w:r>
          </w:p>
          <w:p w:rsidR="001971F3" w:rsidRPr="001971F3" w:rsidRDefault="001971F3" w:rsidP="001971F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3">
              <w:rPr>
                <w:rFonts w:ascii="Times New Roman" w:hAnsi="Times New Roman" w:cs="Times New Roman"/>
                <w:sz w:val="28"/>
                <w:szCs w:val="28"/>
              </w:rPr>
              <w:t>по планировке территории (проект межевания территорий, занимаемых многоквартирными жилыми домами в границах улиц</w:t>
            </w:r>
            <w:proofErr w:type="gramStart"/>
            <w:r w:rsidRPr="001971F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1971F3">
              <w:rPr>
                <w:rFonts w:ascii="Times New Roman" w:hAnsi="Times New Roman" w:cs="Times New Roman"/>
                <w:sz w:val="28"/>
                <w:szCs w:val="28"/>
              </w:rPr>
              <w:t>вадцать второго Партсъезда, Стара-</w:t>
            </w:r>
            <w:proofErr w:type="spellStart"/>
            <w:r w:rsidRPr="001971F3">
              <w:rPr>
                <w:rFonts w:ascii="Times New Roman" w:hAnsi="Times New Roman" w:cs="Times New Roman"/>
                <w:sz w:val="28"/>
                <w:szCs w:val="28"/>
              </w:rPr>
              <w:t>Загоры</w:t>
            </w:r>
            <w:proofErr w:type="spellEnd"/>
            <w:r w:rsidRPr="001971F3">
              <w:rPr>
                <w:rFonts w:ascii="Times New Roman" w:hAnsi="Times New Roman" w:cs="Times New Roman"/>
                <w:sz w:val="28"/>
                <w:szCs w:val="28"/>
              </w:rPr>
              <w:t xml:space="preserve">, Ново-Вокзальной, проспекта Карла Маркса </w:t>
            </w:r>
          </w:p>
          <w:p w:rsidR="001971F3" w:rsidRPr="001971F3" w:rsidRDefault="001971F3" w:rsidP="001971F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3">
              <w:rPr>
                <w:rFonts w:ascii="Times New Roman" w:hAnsi="Times New Roman" w:cs="Times New Roman"/>
                <w:sz w:val="28"/>
                <w:szCs w:val="28"/>
              </w:rPr>
              <w:t xml:space="preserve">в Промышленном районе) городского округа  Самара, </w:t>
            </w:r>
            <w:proofErr w:type="gramStart"/>
            <w:r w:rsidRPr="001971F3">
              <w:rPr>
                <w:rFonts w:ascii="Times New Roman" w:hAnsi="Times New Roman" w:cs="Times New Roman"/>
                <w:sz w:val="28"/>
                <w:szCs w:val="28"/>
              </w:rPr>
              <w:t>утвержденную</w:t>
            </w:r>
            <w:proofErr w:type="gramEnd"/>
            <w:r w:rsidRPr="001971F3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городского округа  Самара от 22.10.2021 </w:t>
            </w:r>
          </w:p>
          <w:p w:rsidR="001971F3" w:rsidRPr="001971F3" w:rsidRDefault="001971F3" w:rsidP="001971F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3">
              <w:rPr>
                <w:rFonts w:ascii="Times New Roman" w:hAnsi="Times New Roman" w:cs="Times New Roman"/>
                <w:sz w:val="28"/>
                <w:szCs w:val="28"/>
              </w:rPr>
              <w:t xml:space="preserve">№ 777 «Об утверждении документаций по планировке территорий (проектов межевания территорий, занимаемых многоквартирными жилыми домами) </w:t>
            </w:r>
          </w:p>
          <w:p w:rsidR="009B54F1" w:rsidRPr="007C73B8" w:rsidRDefault="001971F3" w:rsidP="001971F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71F3">
              <w:rPr>
                <w:rFonts w:ascii="Times New Roman" w:hAnsi="Times New Roman" w:cs="Times New Roman"/>
                <w:sz w:val="28"/>
                <w:szCs w:val="28"/>
              </w:rPr>
              <w:t>в городском округе Самара»</w:t>
            </w:r>
          </w:p>
        </w:tc>
      </w:tr>
    </w:tbl>
    <w:p w:rsidR="009B54F1" w:rsidRPr="007C73B8" w:rsidRDefault="009B54F1" w:rsidP="009B54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222" w:tblpY="1"/>
        <w:tblOverlap w:val="never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4755"/>
        <w:gridCol w:w="4820"/>
      </w:tblGrid>
      <w:tr w:rsidR="009B54F1" w:rsidRPr="00DE32CA" w:rsidTr="00DE32CA">
        <w:tc>
          <w:tcPr>
            <w:tcW w:w="5307" w:type="dxa"/>
            <w:gridSpan w:val="2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Наименование позиции</w:t>
            </w:r>
          </w:p>
        </w:tc>
        <w:tc>
          <w:tcPr>
            <w:tcW w:w="4820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9B54F1" w:rsidRPr="00DE32CA" w:rsidTr="00DE32CA">
        <w:tc>
          <w:tcPr>
            <w:tcW w:w="552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5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Вид разрабатываемой документации по планировке территории</w:t>
            </w:r>
          </w:p>
        </w:tc>
        <w:tc>
          <w:tcPr>
            <w:tcW w:w="4820" w:type="dxa"/>
          </w:tcPr>
          <w:p w:rsidR="009B54F1" w:rsidRPr="00DE32CA" w:rsidRDefault="00AF30F2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9B54F1" w:rsidRPr="00DE32CA" w:rsidTr="00DE32CA">
        <w:tc>
          <w:tcPr>
            <w:tcW w:w="552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5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w="4820" w:type="dxa"/>
          </w:tcPr>
          <w:p w:rsidR="009B54F1" w:rsidRPr="00DE32CA" w:rsidRDefault="009B54F1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Департамент градостроительства городского округа Самара,</w:t>
            </w:r>
          </w:p>
          <w:p w:rsidR="009B54F1" w:rsidRPr="00DE32CA" w:rsidRDefault="009B54F1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443100, Самарская область, </w:t>
            </w:r>
          </w:p>
          <w:p w:rsidR="00054E02" w:rsidRPr="00DE32CA" w:rsidRDefault="009B54F1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г. Самара, ул. </w:t>
            </w:r>
            <w:proofErr w:type="spellStart"/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Галактионовская</w:t>
            </w:r>
            <w:proofErr w:type="spellEnd"/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30F2" w:rsidRPr="00DE32CA" w:rsidRDefault="008726A6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д. 132. </w:t>
            </w:r>
          </w:p>
          <w:p w:rsidR="009B54F1" w:rsidRPr="00DE32CA" w:rsidRDefault="008726A6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Руководитель: </w:t>
            </w:r>
            <w:r w:rsidR="001D0485">
              <w:rPr>
                <w:rFonts w:ascii="Times New Roman" w:hAnsi="Times New Roman" w:cs="Times New Roman"/>
                <w:sz w:val="24"/>
                <w:szCs w:val="24"/>
              </w:rPr>
              <w:t>Астапов Максим Павлович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B54F1" w:rsidRPr="00DE32CA" w:rsidRDefault="008726A6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ИНН: 6315700286</w:t>
            </w:r>
            <w:r w:rsidR="0017147F" w:rsidRPr="00DE32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ОГРН:1036300450086</w:t>
            </w:r>
          </w:p>
        </w:tc>
      </w:tr>
      <w:tr w:rsidR="009B54F1" w:rsidRPr="00DE32CA" w:rsidTr="00DE32CA">
        <w:tc>
          <w:tcPr>
            <w:tcW w:w="552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5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4820" w:type="dxa"/>
          </w:tcPr>
          <w:p w:rsidR="00AF30F2" w:rsidRPr="00DE32CA" w:rsidRDefault="00AF30F2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Самара</w:t>
            </w:r>
          </w:p>
        </w:tc>
      </w:tr>
      <w:tr w:rsidR="009B54F1" w:rsidRPr="00DE32CA" w:rsidTr="00DE32CA">
        <w:tc>
          <w:tcPr>
            <w:tcW w:w="552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5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4820" w:type="dxa"/>
          </w:tcPr>
          <w:p w:rsidR="00B36604" w:rsidRPr="00DE32CA" w:rsidRDefault="00AF30F2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не предусматривается</w:t>
            </w:r>
          </w:p>
        </w:tc>
      </w:tr>
      <w:tr w:rsidR="009B54F1" w:rsidRPr="00DE32CA" w:rsidTr="00DE32CA">
        <w:tc>
          <w:tcPr>
            <w:tcW w:w="552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55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4820" w:type="dxa"/>
          </w:tcPr>
          <w:p w:rsidR="009B54F1" w:rsidRPr="00DE32CA" w:rsidRDefault="00AF30F2" w:rsidP="00E4532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Городской округ Самара,</w:t>
            </w:r>
            <w:r w:rsidR="001A3E2B">
              <w:t xml:space="preserve"> </w:t>
            </w:r>
            <w:r w:rsidR="001D0485"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внутригородск</w:t>
            </w:r>
            <w:r w:rsidR="008E399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B54F1" w:rsidRPr="00DE32CA" w:rsidTr="00DE32CA">
        <w:tc>
          <w:tcPr>
            <w:tcW w:w="552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755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Состав документации по планировке территории</w:t>
            </w:r>
          </w:p>
        </w:tc>
        <w:tc>
          <w:tcPr>
            <w:tcW w:w="4820" w:type="dxa"/>
          </w:tcPr>
          <w:p w:rsidR="00054E02" w:rsidRPr="00DE32CA" w:rsidRDefault="008726A6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Проект межевания территории с</w:t>
            </w:r>
            <w:r w:rsidR="00054E02" w:rsidRPr="00DE32CA">
              <w:rPr>
                <w:rFonts w:ascii="Times New Roman" w:hAnsi="Times New Roman" w:cs="Times New Roman"/>
                <w:sz w:val="24"/>
                <w:szCs w:val="24"/>
              </w:rPr>
              <w:t>остоит  из основной части, которая подлежит утверждению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4E02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материалам по обоснованию 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этого </w:t>
            </w:r>
            <w:r w:rsidR="00054E02" w:rsidRPr="00DE32CA">
              <w:rPr>
                <w:rFonts w:ascii="Times New Roman" w:hAnsi="Times New Roman" w:cs="Times New Roman"/>
                <w:sz w:val="24"/>
                <w:szCs w:val="24"/>
              </w:rPr>
              <w:t>проекта:</w:t>
            </w:r>
          </w:p>
          <w:p w:rsidR="00054E02" w:rsidRPr="00DE32CA" w:rsidRDefault="00054E02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Текстовая часть проекта межевания включает в себя:</w:t>
            </w:r>
          </w:p>
          <w:p w:rsidR="00054E02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E728D2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6A6" w:rsidRPr="00DE32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54E02" w:rsidRPr="00DE32CA">
              <w:rPr>
                <w:rFonts w:ascii="Times New Roman" w:hAnsi="Times New Roman" w:cs="Times New Roman"/>
                <w:sz w:val="24"/>
                <w:szCs w:val="24"/>
              </w:rPr>
              <w:t>еречень и сведения о площади образуемых земельных участков, в том числе в</w:t>
            </w:r>
            <w:r w:rsidR="008726A6" w:rsidRPr="00DE32CA">
              <w:rPr>
                <w:rFonts w:ascii="Times New Roman" w:hAnsi="Times New Roman" w:cs="Times New Roman"/>
                <w:sz w:val="24"/>
                <w:szCs w:val="24"/>
              </w:rPr>
              <w:t>озможные способы их образования;</w:t>
            </w:r>
          </w:p>
          <w:p w:rsidR="00054E02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E728D2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6A6" w:rsidRPr="00DE32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728D2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728D2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и (или) изъятие для государственных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728D2" w:rsidRPr="00DE32CA">
              <w:rPr>
                <w:rFonts w:ascii="Times New Roman" w:hAnsi="Times New Roman" w:cs="Times New Roman"/>
                <w:sz w:val="24"/>
                <w:szCs w:val="24"/>
              </w:rPr>
              <w:t>или муниципальных нужд;</w:t>
            </w:r>
          </w:p>
          <w:p w:rsidR="00E728D2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E728D2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вид разрешенного использования образуемых земельных участков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728D2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проектом планировки территории в случаях, предусмотренных Градостроительным кодексом </w:t>
            </w:r>
            <w:r w:rsidR="00F55D5E">
              <w:rPr>
                <w:rFonts w:ascii="Times New Roman" w:hAnsi="Times New Roman" w:cs="Times New Roman"/>
                <w:sz w:val="24"/>
                <w:szCs w:val="24"/>
              </w:rPr>
              <w:t>РФ;</w:t>
            </w:r>
          </w:p>
          <w:p w:rsidR="005E4103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728D2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целевое назначение лесов, вид (виды) разрешенного использования лесного участка, количественные и качественные характеристики</w:t>
            </w:r>
            <w:r w:rsidR="005E4103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лесного участка, сведения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E4103" w:rsidRPr="00DE32CA">
              <w:rPr>
                <w:rFonts w:ascii="Times New Roman" w:hAnsi="Times New Roman" w:cs="Times New Roman"/>
                <w:sz w:val="24"/>
                <w:szCs w:val="24"/>
              </w:rPr>
              <w:t>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5E4103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5E4103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границах территории,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E4103" w:rsidRPr="00DE32CA">
              <w:rPr>
                <w:rFonts w:ascii="Times New Roman" w:hAnsi="Times New Roman" w:cs="Times New Roman"/>
                <w:sz w:val="24"/>
                <w:szCs w:val="24"/>
              </w:rPr>
              <w:t>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      </w:r>
            <w:r w:rsidR="00DE3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103" w:rsidRPr="00DE32CA">
              <w:rPr>
                <w:rFonts w:ascii="Times New Roman" w:hAnsi="Times New Roman" w:cs="Times New Roman"/>
                <w:sz w:val="24"/>
                <w:szCs w:val="24"/>
              </w:rPr>
              <w:t>Координат</w:t>
            </w:r>
            <w:r w:rsidR="00DE32C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E4103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E4103" w:rsidRPr="00DE32CA">
              <w:rPr>
                <w:rFonts w:ascii="Times New Roman" w:hAnsi="Times New Roman" w:cs="Times New Roman"/>
                <w:sz w:val="24"/>
                <w:szCs w:val="24"/>
              </w:rPr>
              <w:t>в соответствии с Градостроительным кодексом РФ для территориальных зон.</w:t>
            </w:r>
          </w:p>
          <w:p w:rsidR="005E4103" w:rsidRPr="00DE32CA" w:rsidRDefault="005E4103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чертежах межевания территории отображаются:</w:t>
            </w:r>
          </w:p>
          <w:p w:rsidR="005E4103" w:rsidRPr="00DE32CA" w:rsidRDefault="005E4103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30F2" w:rsidRPr="00DE32CA">
              <w:rPr>
                <w:rFonts w:ascii="Times New Roman" w:hAnsi="Times New Roman" w:cs="Times New Roman"/>
                <w:sz w:val="24"/>
                <w:szCs w:val="24"/>
              </w:rPr>
              <w:t>) границы планируемых (в случае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, если подготовка проекта межевания территории осуществляется в составе проекта планировки территории) и осуществляющих элементов планировочной структуры;</w:t>
            </w:r>
          </w:p>
          <w:p w:rsidR="005E4103" w:rsidRPr="00DE32CA" w:rsidRDefault="005E4103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2) красные линии, утвержденные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в составе проекта планировки территории</w:t>
            </w:r>
            <w:r w:rsidR="00FD5F2F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F2F" w:rsidRPr="00DE32CA">
              <w:rPr>
                <w:sz w:val="24"/>
                <w:szCs w:val="24"/>
              </w:rPr>
              <w:t xml:space="preserve"> </w:t>
            </w:r>
            <w:r w:rsidR="00FD5F2F" w:rsidRPr="00DE32CA">
              <w:rPr>
                <w:rFonts w:ascii="Times New Roman" w:hAnsi="Times New Roman" w:cs="Times New Roman"/>
                <w:sz w:val="24"/>
                <w:szCs w:val="24"/>
              </w:rPr>
              <w:t>или красные линии, утверждаемые, изменяемые проектом межевания территории в соответствии с пунктом 2 части 2 Градостроительным кодексом РФ;</w:t>
            </w:r>
          </w:p>
          <w:p w:rsidR="005E4103" w:rsidRPr="00DE32CA" w:rsidRDefault="005E4103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3) линии отступа от красных линий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определения мест допустимого размещения </w:t>
            </w:r>
            <w:r w:rsidR="007C73B8" w:rsidRPr="00DE32CA">
              <w:rPr>
                <w:rFonts w:ascii="Times New Roman" w:hAnsi="Times New Roman" w:cs="Times New Roman"/>
                <w:sz w:val="24"/>
                <w:szCs w:val="24"/>
              </w:rPr>
              <w:t>зданий, строений, сооружений;</w:t>
            </w:r>
          </w:p>
          <w:p w:rsidR="007C73B8" w:rsidRPr="00DE32CA" w:rsidRDefault="007C73B8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4) границы образуемых и (или) изменяемых земельных участков, </w:t>
            </w:r>
            <w:r w:rsidR="008726A6" w:rsidRPr="00DE32C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словные номера образуемых земельных участков,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:rsidR="00E728D2" w:rsidRPr="00DE32CA" w:rsidRDefault="007C73B8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5) границы публичных сервитутов.</w:t>
            </w:r>
            <w:r w:rsidR="00E728D2"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C27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Материалы по обоснованию проекта межевания территории включают в себя чертежи</w:t>
            </w:r>
            <w:r w:rsidR="00DE3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(М 1:500 – 1:2000), на которых отображаются:</w:t>
            </w:r>
          </w:p>
          <w:p w:rsidR="00A82C27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1) границы существующих земельных участков;</w:t>
            </w:r>
          </w:p>
          <w:p w:rsidR="00A82C27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2) границы зон с особыми условиями использования территорий;</w:t>
            </w:r>
          </w:p>
          <w:p w:rsidR="00A82C27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3) местоположение существующих объектов капитального строительства;</w:t>
            </w:r>
          </w:p>
          <w:p w:rsidR="00A82C27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4) границы особо охраняемых природных территорий;</w:t>
            </w:r>
          </w:p>
          <w:p w:rsidR="00A82C27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5) границы территорий объектов культурного наследия;</w:t>
            </w:r>
          </w:p>
          <w:p w:rsidR="00A82C27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6) границы лесничеств, участковых лесничеств, лесных кварталов, лесотаксационных выделов или частей лесотаксационных выделов.</w:t>
            </w:r>
          </w:p>
          <w:p w:rsidR="00A82C27" w:rsidRPr="00DE32CA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проекта межевания территории определение местоположения границ образуемых и (или) изменяемых земельных участков осуществляется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градостроительными 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регламентами и нормами отвода земельных участков для конкретных видов деятельности, иными требованиями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      </w:r>
          </w:p>
          <w:p w:rsidR="00054E02" w:rsidRDefault="00A82C27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</w:t>
            </w:r>
            <w:r w:rsidR="00D427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      </w:r>
            <w:proofErr w:type="gramEnd"/>
          </w:p>
          <w:p w:rsidR="005C4293" w:rsidRPr="00DE32CA" w:rsidRDefault="005C4293" w:rsidP="00E4532E">
            <w:pPr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29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разрабатываемой документации по планировке территории предусматриваются техническим заданием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4293">
              <w:rPr>
                <w:rFonts w:ascii="Times New Roman" w:hAnsi="Times New Roman" w:cs="Times New Roman"/>
                <w:sz w:val="24"/>
                <w:szCs w:val="24"/>
              </w:rPr>
              <w:t>к муниципальному контракту.</w:t>
            </w:r>
          </w:p>
        </w:tc>
      </w:tr>
      <w:tr w:rsidR="009B54F1" w:rsidRPr="00DE32CA" w:rsidTr="00DE32CA">
        <w:tc>
          <w:tcPr>
            <w:tcW w:w="552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755" w:type="dxa"/>
          </w:tcPr>
          <w:p w:rsidR="009B54F1" w:rsidRPr="00DE32CA" w:rsidRDefault="009B54F1" w:rsidP="00DE32C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4820" w:type="dxa"/>
          </w:tcPr>
          <w:p w:rsidR="00DF10ED" w:rsidRDefault="00DF10ED" w:rsidP="00E4532E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1D0485" w:rsidRPr="001D0485">
              <w:rPr>
                <w:rFonts w:ascii="Times New Roman" w:hAnsi="Times New Roman" w:cs="Times New Roman"/>
                <w:sz w:val="24"/>
                <w:szCs w:val="24"/>
              </w:rPr>
              <w:t>55,35</w:t>
            </w:r>
            <w:r w:rsidR="00A52E91" w:rsidRPr="00A52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69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  <w:p w:rsidR="00A52E91" w:rsidRDefault="009618A2" w:rsidP="00E4532E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63:01:0714003:8798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63:01:0714003:22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63:01:0714003:7742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63:01:0714003:9187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63:01:0714002:727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63:01:0000000:31042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63:01:0714003:557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63:01:0714003:7547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63:01:0714003:8799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63:01:0000000:36668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63:01:0714003:9239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63:01:0714003:9190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63:01:0000000:35546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63:01:0000000:32610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63:01:0714003:8951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63:01:0714003:8856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63:01:0714003:7422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63:01:0000000:10921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63:01:0714003:9235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63:01:0714003:9237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63:01:0714003:872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618A2">
              <w:rPr>
                <w:rFonts w:ascii="Times New Roman" w:hAnsi="Times New Roman" w:cs="Times New Roman"/>
                <w:sz w:val="24"/>
                <w:szCs w:val="24"/>
              </w:rPr>
              <w:t>63:01:0714003:9625</w:t>
            </w:r>
            <w:r w:rsidR="00FF4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41F1" w:rsidRPr="007E17B4" w:rsidRDefault="00AF216F" w:rsidP="00E4532E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="00EE41F1" w:rsidRPr="00EE41F1">
              <w:rPr>
                <w:rFonts w:ascii="Times New Roman" w:hAnsi="Times New Roman" w:cs="Times New Roman"/>
                <w:sz w:val="24"/>
                <w:szCs w:val="24"/>
              </w:rPr>
              <w:t>При нахождении в границах территории</w:t>
            </w:r>
            <w:r w:rsidR="00EE41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1F1" w:rsidRPr="00EE4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1F1">
              <w:t xml:space="preserve"> </w:t>
            </w:r>
            <w:r w:rsidR="00025CAF">
              <w:br/>
            </w:r>
            <w:r w:rsidR="00EE41F1" w:rsidRPr="00EE41F1">
              <w:rPr>
                <w:rFonts w:ascii="Times New Roman" w:hAnsi="Times New Roman" w:cs="Times New Roman"/>
                <w:sz w:val="24"/>
                <w:szCs w:val="24"/>
              </w:rPr>
              <w:t>в отношении которой планируется подготовка документации по планировке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земельных участков,</w:t>
            </w:r>
            <w:r w:rsidRPr="00AF216F">
              <w:rPr>
                <w:rFonts w:ascii="Times New Roman" w:hAnsi="Times New Roman" w:cs="Times New Roman"/>
                <w:sz w:val="24"/>
                <w:szCs w:val="24"/>
              </w:rPr>
              <w:t xml:space="preserve"> границы которых не установлены в соответствии с требованиями земельного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такие земельные участки признаются включенными в </w:t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 xml:space="preserve">границы территории, </w:t>
            </w:r>
            <w:r w:rsidR="00025C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в отношении которой планируется подготовка документации по планировке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</w:tc>
      </w:tr>
      <w:tr w:rsidR="00B36604" w:rsidRPr="00DE32CA" w:rsidTr="00DE32CA">
        <w:tc>
          <w:tcPr>
            <w:tcW w:w="552" w:type="dxa"/>
          </w:tcPr>
          <w:p w:rsidR="00B36604" w:rsidRPr="00DE32CA" w:rsidRDefault="00B36604" w:rsidP="00DE32CA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755" w:type="dxa"/>
          </w:tcPr>
          <w:p w:rsidR="00B36604" w:rsidRPr="00DE32CA" w:rsidRDefault="00B36604" w:rsidP="00DE32C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CA">
              <w:rPr>
                <w:rFonts w:ascii="Times New Roman" w:hAnsi="Times New Roman" w:cs="Times New Roman"/>
                <w:sz w:val="24"/>
                <w:szCs w:val="24"/>
              </w:rPr>
              <w:t>Цель подготовки документации по планировке территории</w:t>
            </w:r>
          </w:p>
        </w:tc>
        <w:tc>
          <w:tcPr>
            <w:tcW w:w="4820" w:type="dxa"/>
          </w:tcPr>
          <w:p w:rsidR="008040F9" w:rsidRPr="00DE32CA" w:rsidRDefault="003202A5" w:rsidP="00E4532E">
            <w:pPr>
              <w:autoSpaceDE w:val="0"/>
              <w:autoSpaceDN w:val="0"/>
              <w:adjustRightInd w:val="0"/>
              <w:spacing w:after="0" w:line="264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EE2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проект межевания территории осуществляется в целях</w:t>
            </w:r>
            <w:r w:rsidR="006B1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EE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установления, изменения местоположения границ образуемых </w:t>
            </w:r>
            <w:r w:rsidR="00937A88">
              <w:rPr>
                <w:rFonts w:ascii="Times New Roman" w:hAnsi="Times New Roman" w:cs="Times New Roman"/>
                <w:sz w:val="24"/>
                <w:szCs w:val="24"/>
              </w:rPr>
              <w:t>и изменяемых земельных участков</w:t>
            </w:r>
            <w:r w:rsidR="006B112B">
              <w:rPr>
                <w:rFonts w:ascii="Times New Roman" w:hAnsi="Times New Roman" w:cs="Times New Roman"/>
                <w:sz w:val="24"/>
                <w:szCs w:val="24"/>
              </w:rPr>
              <w:t xml:space="preserve"> (для выделения территории общего пользования (проезда) между многоквартирными жилыми домами по адресу: г. Самара, ул. </w:t>
            </w:r>
            <w:r w:rsidR="006B112B" w:rsidRPr="006B112B">
              <w:rPr>
                <w:rFonts w:ascii="Times New Roman" w:hAnsi="Times New Roman" w:cs="Times New Roman"/>
                <w:sz w:val="24"/>
                <w:szCs w:val="24"/>
              </w:rPr>
              <w:t>Двадцать второго Партсъезда</w:t>
            </w:r>
            <w:r w:rsidR="006B112B">
              <w:rPr>
                <w:rFonts w:ascii="Times New Roman" w:hAnsi="Times New Roman" w:cs="Times New Roman"/>
                <w:sz w:val="24"/>
                <w:szCs w:val="24"/>
              </w:rPr>
              <w:t>, д. 171 и д. 173).</w:t>
            </w:r>
          </w:p>
        </w:tc>
      </w:tr>
    </w:tbl>
    <w:p w:rsidR="00D17001" w:rsidRDefault="00D17001" w:rsidP="00DF10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532E" w:rsidRPr="00DF10ED" w:rsidRDefault="00E4532E" w:rsidP="00DF10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5388"/>
      </w:tblGrid>
      <w:tr w:rsidR="00882A76" w:rsidTr="007913EC">
        <w:tc>
          <w:tcPr>
            <w:tcW w:w="4819" w:type="dxa"/>
            <w:vAlign w:val="center"/>
          </w:tcPr>
          <w:p w:rsidR="003C5EE2" w:rsidRPr="00F850BE" w:rsidRDefault="003C5EE2" w:rsidP="007913EC">
            <w:pPr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F850B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D17001" w:rsidRPr="00F850BE">
              <w:rPr>
                <w:rFonts w:ascii="Times New Roman" w:hAnsi="Times New Roman" w:cs="Times New Roman"/>
                <w:sz w:val="28"/>
                <w:szCs w:val="28"/>
              </w:rPr>
              <w:t xml:space="preserve">    З</w:t>
            </w:r>
            <w:r w:rsidR="00882A76" w:rsidRPr="00F850BE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="00D17001" w:rsidRPr="00F850B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82A76" w:rsidRPr="00F850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2A76" w:rsidRPr="00F850BE" w:rsidRDefault="00882A76" w:rsidP="007913EC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850BE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 w:rsidR="003C5EE2" w:rsidRPr="00F850B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850BE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</w:p>
        </w:tc>
        <w:tc>
          <w:tcPr>
            <w:tcW w:w="5388" w:type="dxa"/>
            <w:vAlign w:val="center"/>
          </w:tcPr>
          <w:p w:rsidR="00882A76" w:rsidRPr="00F850BE" w:rsidRDefault="00D17001" w:rsidP="007913EC">
            <w:pPr>
              <w:ind w:left="-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850BE">
              <w:rPr>
                <w:rFonts w:ascii="Times New Roman" w:hAnsi="Times New Roman" w:cs="Times New Roman"/>
                <w:sz w:val="28"/>
                <w:szCs w:val="28"/>
              </w:rPr>
              <w:t>А.Ю. Сапов</w:t>
            </w:r>
          </w:p>
        </w:tc>
      </w:tr>
    </w:tbl>
    <w:p w:rsidR="003C5EE2" w:rsidRDefault="003C5EE2" w:rsidP="007913EC">
      <w:pPr>
        <w:pStyle w:val="a9"/>
        <w:ind w:left="-284"/>
        <w:rPr>
          <w:rFonts w:ascii="Times New Roman" w:hAnsi="Times New Roman" w:cs="Times New Roman"/>
          <w:sz w:val="36"/>
          <w:szCs w:val="26"/>
        </w:rPr>
      </w:pPr>
    </w:p>
    <w:p w:rsidR="00D17001" w:rsidRDefault="00D17001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E4532E" w:rsidRDefault="00E4532E" w:rsidP="007913EC">
      <w:pPr>
        <w:pStyle w:val="a9"/>
        <w:ind w:left="-284"/>
        <w:rPr>
          <w:rFonts w:ascii="Times New Roman" w:hAnsi="Times New Roman" w:cs="Times New Roman"/>
          <w:sz w:val="28"/>
          <w:szCs w:val="28"/>
        </w:rPr>
      </w:pPr>
    </w:p>
    <w:p w:rsidR="00F850BE" w:rsidRPr="00E4532E" w:rsidRDefault="00F850BE" w:rsidP="007913EC">
      <w:pPr>
        <w:pStyle w:val="a9"/>
        <w:ind w:left="-284"/>
        <w:rPr>
          <w:rFonts w:ascii="Times New Roman" w:hAnsi="Times New Roman" w:cs="Times New Roman"/>
          <w:sz w:val="44"/>
          <w:szCs w:val="28"/>
        </w:rPr>
      </w:pPr>
      <w:bookmarkStart w:id="0" w:name="_GoBack"/>
      <w:bookmarkEnd w:id="0"/>
    </w:p>
    <w:p w:rsidR="00882A76" w:rsidRPr="003C5EE2" w:rsidRDefault="00F850BE" w:rsidP="007913EC">
      <w:pPr>
        <w:pStyle w:val="a9"/>
        <w:ind w:left="-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А.В. Урюпин</w:t>
      </w:r>
    </w:p>
    <w:p w:rsidR="00882A76" w:rsidRPr="003C5EE2" w:rsidRDefault="00882A76" w:rsidP="007913EC">
      <w:pPr>
        <w:pStyle w:val="a9"/>
        <w:ind w:left="-284"/>
        <w:rPr>
          <w:rFonts w:ascii="Times New Roman" w:hAnsi="Times New Roman" w:cs="Times New Roman"/>
          <w:sz w:val="28"/>
          <w:szCs w:val="24"/>
        </w:rPr>
      </w:pPr>
      <w:r w:rsidRPr="003C5EE2">
        <w:rPr>
          <w:rFonts w:ascii="Times New Roman" w:hAnsi="Times New Roman" w:cs="Times New Roman"/>
          <w:sz w:val="28"/>
          <w:szCs w:val="24"/>
        </w:rPr>
        <w:t>242 44 60</w:t>
      </w:r>
    </w:p>
    <w:sectPr w:rsidR="00882A76" w:rsidRPr="003C5EE2" w:rsidSect="00D17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B01" w:rsidRDefault="00A70B01" w:rsidP="00882A76">
      <w:pPr>
        <w:spacing w:after="0" w:line="240" w:lineRule="auto"/>
      </w:pPr>
      <w:r>
        <w:separator/>
      </w:r>
    </w:p>
  </w:endnote>
  <w:endnote w:type="continuationSeparator" w:id="0">
    <w:p w:rsidR="00A70B01" w:rsidRDefault="00A70B01" w:rsidP="00882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B01" w:rsidRDefault="00A70B01" w:rsidP="00882A76">
      <w:pPr>
        <w:spacing w:after="0" w:line="240" w:lineRule="auto"/>
      </w:pPr>
      <w:r>
        <w:separator/>
      </w:r>
    </w:p>
  </w:footnote>
  <w:footnote w:type="continuationSeparator" w:id="0">
    <w:p w:rsidR="00A70B01" w:rsidRDefault="00A70B01" w:rsidP="00882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60674"/>
    <w:multiLevelType w:val="hybridMultilevel"/>
    <w:tmpl w:val="1B2A5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43312"/>
    <w:multiLevelType w:val="hybridMultilevel"/>
    <w:tmpl w:val="026A11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96EAB"/>
    <w:multiLevelType w:val="hybridMultilevel"/>
    <w:tmpl w:val="A942D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7329E"/>
    <w:multiLevelType w:val="hybridMultilevel"/>
    <w:tmpl w:val="7BE09E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26A"/>
    <w:rsid w:val="00015256"/>
    <w:rsid w:val="0002101B"/>
    <w:rsid w:val="00025CAF"/>
    <w:rsid w:val="00054E02"/>
    <w:rsid w:val="000700AC"/>
    <w:rsid w:val="000776AE"/>
    <w:rsid w:val="000C42EB"/>
    <w:rsid w:val="000E6236"/>
    <w:rsid w:val="000F284A"/>
    <w:rsid w:val="000F6666"/>
    <w:rsid w:val="00124704"/>
    <w:rsid w:val="0014318D"/>
    <w:rsid w:val="00161E2F"/>
    <w:rsid w:val="0017147F"/>
    <w:rsid w:val="001949D3"/>
    <w:rsid w:val="00196792"/>
    <w:rsid w:val="001971F3"/>
    <w:rsid w:val="001A3E2B"/>
    <w:rsid w:val="001C7EB5"/>
    <w:rsid w:val="001D0485"/>
    <w:rsid w:val="001D3238"/>
    <w:rsid w:val="001E1DE6"/>
    <w:rsid w:val="0022415A"/>
    <w:rsid w:val="002F7A8E"/>
    <w:rsid w:val="00311EB8"/>
    <w:rsid w:val="003202A5"/>
    <w:rsid w:val="00333B78"/>
    <w:rsid w:val="00370CA3"/>
    <w:rsid w:val="003C5EE2"/>
    <w:rsid w:val="00443538"/>
    <w:rsid w:val="0047202B"/>
    <w:rsid w:val="0049523A"/>
    <w:rsid w:val="004B7E05"/>
    <w:rsid w:val="004F6D9B"/>
    <w:rsid w:val="00510A63"/>
    <w:rsid w:val="005139C2"/>
    <w:rsid w:val="00580B0C"/>
    <w:rsid w:val="00597E56"/>
    <w:rsid w:val="005A3E26"/>
    <w:rsid w:val="005C4293"/>
    <w:rsid w:val="005E4103"/>
    <w:rsid w:val="005F407A"/>
    <w:rsid w:val="00613CEA"/>
    <w:rsid w:val="006158A0"/>
    <w:rsid w:val="0062162F"/>
    <w:rsid w:val="00627ED4"/>
    <w:rsid w:val="00652C66"/>
    <w:rsid w:val="006621B4"/>
    <w:rsid w:val="006A2A8B"/>
    <w:rsid w:val="006B112B"/>
    <w:rsid w:val="006F3F65"/>
    <w:rsid w:val="00724E2C"/>
    <w:rsid w:val="00727D9B"/>
    <w:rsid w:val="007343C6"/>
    <w:rsid w:val="00776C5D"/>
    <w:rsid w:val="007913EC"/>
    <w:rsid w:val="007A00BA"/>
    <w:rsid w:val="007B726A"/>
    <w:rsid w:val="007C73B8"/>
    <w:rsid w:val="007E1612"/>
    <w:rsid w:val="007E17B4"/>
    <w:rsid w:val="00802969"/>
    <w:rsid w:val="008040F9"/>
    <w:rsid w:val="00843527"/>
    <w:rsid w:val="0084776B"/>
    <w:rsid w:val="0085266D"/>
    <w:rsid w:val="00866F54"/>
    <w:rsid w:val="008726A6"/>
    <w:rsid w:val="00876046"/>
    <w:rsid w:val="00882A76"/>
    <w:rsid w:val="008A3BB4"/>
    <w:rsid w:val="008C0061"/>
    <w:rsid w:val="008D0172"/>
    <w:rsid w:val="008E3997"/>
    <w:rsid w:val="00902202"/>
    <w:rsid w:val="00920590"/>
    <w:rsid w:val="00937A88"/>
    <w:rsid w:val="009618A2"/>
    <w:rsid w:val="009843E7"/>
    <w:rsid w:val="009A7ACC"/>
    <w:rsid w:val="009B54F1"/>
    <w:rsid w:val="009F3C27"/>
    <w:rsid w:val="00A1759B"/>
    <w:rsid w:val="00A25EAB"/>
    <w:rsid w:val="00A326A9"/>
    <w:rsid w:val="00A33A9D"/>
    <w:rsid w:val="00A50B21"/>
    <w:rsid w:val="00A52E91"/>
    <w:rsid w:val="00A70B01"/>
    <w:rsid w:val="00A77610"/>
    <w:rsid w:val="00A8229D"/>
    <w:rsid w:val="00A82C27"/>
    <w:rsid w:val="00A918AF"/>
    <w:rsid w:val="00AF216F"/>
    <w:rsid w:val="00AF30F2"/>
    <w:rsid w:val="00B36604"/>
    <w:rsid w:val="00B547A0"/>
    <w:rsid w:val="00B55CFF"/>
    <w:rsid w:val="00B808CF"/>
    <w:rsid w:val="00BE0605"/>
    <w:rsid w:val="00C10699"/>
    <w:rsid w:val="00C24D06"/>
    <w:rsid w:val="00C54BF6"/>
    <w:rsid w:val="00C72AE4"/>
    <w:rsid w:val="00D17001"/>
    <w:rsid w:val="00D37122"/>
    <w:rsid w:val="00D4270E"/>
    <w:rsid w:val="00D43A30"/>
    <w:rsid w:val="00D846E7"/>
    <w:rsid w:val="00DA1122"/>
    <w:rsid w:val="00DE259E"/>
    <w:rsid w:val="00DE32CA"/>
    <w:rsid w:val="00DE7713"/>
    <w:rsid w:val="00DF10ED"/>
    <w:rsid w:val="00E01AF7"/>
    <w:rsid w:val="00E04845"/>
    <w:rsid w:val="00E23300"/>
    <w:rsid w:val="00E34327"/>
    <w:rsid w:val="00E4532E"/>
    <w:rsid w:val="00E469C8"/>
    <w:rsid w:val="00E717F7"/>
    <w:rsid w:val="00E728D2"/>
    <w:rsid w:val="00EC4633"/>
    <w:rsid w:val="00EE41F1"/>
    <w:rsid w:val="00F40D0D"/>
    <w:rsid w:val="00F55D5E"/>
    <w:rsid w:val="00F6502D"/>
    <w:rsid w:val="00F850BE"/>
    <w:rsid w:val="00FD5F2F"/>
    <w:rsid w:val="00FE5F0A"/>
    <w:rsid w:val="00FF1554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B7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82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82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2A76"/>
  </w:style>
  <w:style w:type="paragraph" w:styleId="a9">
    <w:name w:val="footer"/>
    <w:basedOn w:val="a"/>
    <w:link w:val="aa"/>
    <w:uiPriority w:val="99"/>
    <w:unhideWhenUsed/>
    <w:rsid w:val="00882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2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B7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82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82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2A76"/>
  </w:style>
  <w:style w:type="paragraph" w:styleId="a9">
    <w:name w:val="footer"/>
    <w:basedOn w:val="a"/>
    <w:link w:val="aa"/>
    <w:uiPriority w:val="99"/>
    <w:unhideWhenUsed/>
    <w:rsid w:val="00882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2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D815D-845A-452D-B0EC-1E86A624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8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Анастасия Вячеславовна</dc:creator>
  <cp:keywords/>
  <dc:description/>
  <cp:lastModifiedBy>Екимова Анастасия Леонидовна</cp:lastModifiedBy>
  <cp:revision>78</cp:revision>
  <cp:lastPrinted>2025-09-09T10:30:00Z</cp:lastPrinted>
  <dcterms:created xsi:type="dcterms:W3CDTF">2025-04-14T09:58:00Z</dcterms:created>
  <dcterms:modified xsi:type="dcterms:W3CDTF">2025-10-02T09:51:00Z</dcterms:modified>
</cp:coreProperties>
</file>